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534" w:rsidRPr="00444F81" w:rsidRDefault="00C15534" w:rsidP="00A20B12">
      <w:pPr>
        <w:rPr>
          <w:b/>
          <w:u w:val="single"/>
        </w:rPr>
      </w:pPr>
    </w:p>
    <w:tbl>
      <w:tblPr>
        <w:tblStyle w:val="TableGrid"/>
        <w:tblpPr w:leftFromText="180" w:rightFromText="180" w:vertAnchor="text" w:horzAnchor="margin" w:tblpX="-504" w:tblpY="126"/>
        <w:tblW w:w="10818" w:type="dxa"/>
        <w:tblLayout w:type="fixed"/>
        <w:tblLook w:val="04A0"/>
      </w:tblPr>
      <w:tblGrid>
        <w:gridCol w:w="3402"/>
        <w:gridCol w:w="1296"/>
        <w:gridCol w:w="1134"/>
        <w:gridCol w:w="1260"/>
        <w:gridCol w:w="1350"/>
        <w:gridCol w:w="2376"/>
      </w:tblGrid>
      <w:tr w:rsidR="00230D55" w:rsidRPr="00444F81" w:rsidTr="00444F81">
        <w:trPr>
          <w:trHeight w:val="504"/>
        </w:trPr>
        <w:tc>
          <w:tcPr>
            <w:tcW w:w="3402" w:type="dxa"/>
            <w:vAlign w:val="center"/>
          </w:tcPr>
          <w:p w:rsidR="00230D55" w:rsidRPr="00444F81" w:rsidRDefault="00230D55" w:rsidP="00444F81">
            <w:pPr>
              <w:rPr>
                <w:sz w:val="24"/>
                <w:szCs w:val="24"/>
              </w:rPr>
            </w:pPr>
            <w:r w:rsidRPr="00444F81">
              <w:rPr>
                <w:rFonts w:ascii="Bookman Old Style" w:hAnsi="Bookman Old Style"/>
                <w:b/>
                <w:sz w:val="24"/>
                <w:szCs w:val="24"/>
              </w:rPr>
              <w:t>Incident Type:</w:t>
            </w:r>
          </w:p>
        </w:tc>
        <w:tc>
          <w:tcPr>
            <w:tcW w:w="1296" w:type="dxa"/>
            <w:vAlign w:val="center"/>
          </w:tcPr>
          <w:p w:rsidR="00230D55" w:rsidRPr="00444F81" w:rsidRDefault="00C0099B" w:rsidP="00444F81">
            <w:pPr>
              <w:jc w:val="right"/>
              <w:rPr>
                <w:sz w:val="24"/>
                <w:szCs w:val="24"/>
              </w:rPr>
            </w:pPr>
            <w:r w:rsidRPr="00444F81">
              <w:rPr>
                <w:rFonts w:ascii="Bookman Old Style" w:hAnsi="Bookman Old Style"/>
                <w:b/>
                <w:sz w:val="24"/>
                <w:szCs w:val="24"/>
              </w:rPr>
              <w:t>2012</w:t>
            </w:r>
          </w:p>
        </w:tc>
        <w:tc>
          <w:tcPr>
            <w:tcW w:w="1134" w:type="dxa"/>
            <w:vAlign w:val="center"/>
          </w:tcPr>
          <w:p w:rsidR="00230D55" w:rsidRPr="00444F81" w:rsidRDefault="00230D55" w:rsidP="00444F81">
            <w:pPr>
              <w:jc w:val="right"/>
              <w:rPr>
                <w:sz w:val="24"/>
                <w:szCs w:val="24"/>
              </w:rPr>
            </w:pPr>
            <w:r w:rsidRPr="00444F81">
              <w:rPr>
                <w:rFonts w:ascii="Bookman Old Style" w:hAnsi="Bookman Old Style"/>
                <w:b/>
                <w:sz w:val="24"/>
                <w:szCs w:val="24"/>
              </w:rPr>
              <w:t>201</w:t>
            </w:r>
            <w:r w:rsidR="00C0099B" w:rsidRPr="00444F81">
              <w:rPr>
                <w:rFonts w:ascii="Bookman Old Style" w:hAnsi="Bookman Old Style"/>
                <w:b/>
                <w:sz w:val="24"/>
                <w:szCs w:val="24"/>
              </w:rPr>
              <w:t>3</w:t>
            </w:r>
          </w:p>
        </w:tc>
        <w:tc>
          <w:tcPr>
            <w:tcW w:w="1260" w:type="dxa"/>
            <w:vAlign w:val="center"/>
          </w:tcPr>
          <w:p w:rsidR="00230D55" w:rsidRPr="00444F81" w:rsidRDefault="00230D55" w:rsidP="00444F81">
            <w:pPr>
              <w:jc w:val="right"/>
              <w:rPr>
                <w:sz w:val="24"/>
                <w:szCs w:val="24"/>
              </w:rPr>
            </w:pPr>
            <w:r w:rsidRPr="00444F81">
              <w:rPr>
                <w:rFonts w:ascii="Bookman Old Style" w:hAnsi="Bookman Old Style"/>
                <w:b/>
                <w:sz w:val="24"/>
                <w:szCs w:val="24"/>
              </w:rPr>
              <w:t>201</w:t>
            </w:r>
            <w:r w:rsidR="00C0099B" w:rsidRPr="00444F81">
              <w:rPr>
                <w:rFonts w:ascii="Bookman Old Style" w:hAnsi="Bookman Old Style"/>
                <w:b/>
                <w:sz w:val="24"/>
                <w:szCs w:val="24"/>
              </w:rPr>
              <w:t>4</w:t>
            </w:r>
          </w:p>
        </w:tc>
        <w:tc>
          <w:tcPr>
            <w:tcW w:w="1350" w:type="dxa"/>
            <w:vAlign w:val="center"/>
          </w:tcPr>
          <w:p w:rsidR="00230D55" w:rsidRPr="00444F81" w:rsidRDefault="00230D55" w:rsidP="00444F81">
            <w:pPr>
              <w:jc w:val="right"/>
              <w:rPr>
                <w:sz w:val="24"/>
                <w:szCs w:val="24"/>
              </w:rPr>
            </w:pPr>
            <w:r w:rsidRPr="00444F81">
              <w:rPr>
                <w:rFonts w:ascii="Bookman Old Style" w:hAnsi="Bookman Old Style"/>
                <w:b/>
                <w:sz w:val="24"/>
                <w:szCs w:val="24"/>
              </w:rPr>
              <w:t>201</w:t>
            </w:r>
            <w:r w:rsidR="00C0099B" w:rsidRPr="00444F81">
              <w:rPr>
                <w:rFonts w:ascii="Bookman Old Style" w:hAnsi="Bookman Old Style"/>
                <w:b/>
                <w:sz w:val="24"/>
                <w:szCs w:val="24"/>
              </w:rPr>
              <w:t>5</w:t>
            </w:r>
          </w:p>
        </w:tc>
        <w:tc>
          <w:tcPr>
            <w:tcW w:w="2376" w:type="dxa"/>
            <w:vAlign w:val="center"/>
          </w:tcPr>
          <w:p w:rsidR="00230D55" w:rsidRPr="00444F81" w:rsidRDefault="00230D55" w:rsidP="00444F81">
            <w:pPr>
              <w:jc w:val="right"/>
              <w:rPr>
                <w:sz w:val="24"/>
                <w:szCs w:val="24"/>
              </w:rPr>
            </w:pPr>
            <w:r w:rsidRPr="00444F81">
              <w:rPr>
                <w:rFonts w:ascii="Bookman Old Style" w:hAnsi="Bookman Old Style"/>
                <w:b/>
                <w:sz w:val="24"/>
                <w:szCs w:val="24"/>
              </w:rPr>
              <w:t>201</w:t>
            </w:r>
            <w:r w:rsidR="00C0099B" w:rsidRPr="00444F81">
              <w:rPr>
                <w:rFonts w:ascii="Bookman Old Style" w:hAnsi="Bookman Old Style"/>
                <w:b/>
                <w:sz w:val="24"/>
                <w:szCs w:val="24"/>
              </w:rPr>
              <w:t>5</w:t>
            </w:r>
            <w:r w:rsidRPr="00444F81">
              <w:rPr>
                <w:rFonts w:ascii="Bookman Old Style" w:hAnsi="Bookman Old Style"/>
                <w:b/>
                <w:sz w:val="24"/>
                <w:szCs w:val="24"/>
              </w:rPr>
              <w:t>/201</w:t>
            </w:r>
            <w:r w:rsidR="00C0099B" w:rsidRPr="00444F81">
              <w:rPr>
                <w:rFonts w:ascii="Bookman Old Style" w:hAnsi="Bookman Old Style"/>
                <w:b/>
                <w:sz w:val="24"/>
                <w:szCs w:val="24"/>
              </w:rPr>
              <w:t>6</w:t>
            </w:r>
          </w:p>
        </w:tc>
      </w:tr>
      <w:tr w:rsidR="00C0099B" w:rsidRPr="00444F81" w:rsidTr="00444F81">
        <w:trPr>
          <w:trHeight w:val="504"/>
        </w:trPr>
        <w:tc>
          <w:tcPr>
            <w:tcW w:w="3402" w:type="dxa"/>
            <w:vAlign w:val="center"/>
          </w:tcPr>
          <w:p w:rsidR="00C0099B" w:rsidRPr="00444F81" w:rsidRDefault="00C0099B" w:rsidP="00444F81">
            <w:pPr>
              <w:rPr>
                <w:sz w:val="24"/>
                <w:szCs w:val="24"/>
              </w:rPr>
            </w:pPr>
            <w:r w:rsidRPr="00444F81">
              <w:rPr>
                <w:rFonts w:ascii="Bookman Old Style" w:hAnsi="Bookman Old Style"/>
                <w:b/>
                <w:color w:val="C00000"/>
                <w:sz w:val="24"/>
                <w:szCs w:val="24"/>
              </w:rPr>
              <w:t>Fire/Rescue Calls</w:t>
            </w:r>
          </w:p>
        </w:tc>
        <w:tc>
          <w:tcPr>
            <w:tcW w:w="1296" w:type="dxa"/>
            <w:vAlign w:val="center"/>
          </w:tcPr>
          <w:p w:rsidR="00C0099B" w:rsidRPr="00444F81" w:rsidRDefault="00C0099B" w:rsidP="00444F81">
            <w:pPr>
              <w:jc w:val="right"/>
              <w:rPr>
                <w:sz w:val="24"/>
                <w:szCs w:val="24"/>
              </w:rPr>
            </w:pPr>
            <w:r w:rsidRPr="00444F81">
              <w:rPr>
                <w:rFonts w:ascii="Bookman Old Style" w:hAnsi="Bookman Old Style"/>
                <w:b/>
                <w:color w:val="C00000"/>
                <w:sz w:val="24"/>
                <w:szCs w:val="24"/>
              </w:rPr>
              <w:t>191</w:t>
            </w:r>
          </w:p>
        </w:tc>
        <w:tc>
          <w:tcPr>
            <w:tcW w:w="1134" w:type="dxa"/>
            <w:vAlign w:val="center"/>
          </w:tcPr>
          <w:p w:rsidR="00C0099B" w:rsidRPr="00444F81" w:rsidRDefault="00C0099B" w:rsidP="00444F81">
            <w:pPr>
              <w:jc w:val="right"/>
              <w:rPr>
                <w:sz w:val="24"/>
                <w:szCs w:val="24"/>
              </w:rPr>
            </w:pPr>
            <w:r w:rsidRPr="00444F81">
              <w:rPr>
                <w:rFonts w:ascii="Bookman Old Style" w:hAnsi="Bookman Old Style"/>
                <w:b/>
                <w:color w:val="C00000"/>
                <w:sz w:val="24"/>
                <w:szCs w:val="24"/>
              </w:rPr>
              <w:t>216</w:t>
            </w:r>
          </w:p>
        </w:tc>
        <w:tc>
          <w:tcPr>
            <w:tcW w:w="1260" w:type="dxa"/>
            <w:vAlign w:val="center"/>
          </w:tcPr>
          <w:p w:rsidR="00C0099B" w:rsidRPr="00444F81" w:rsidRDefault="00C0099B" w:rsidP="00444F81">
            <w:pPr>
              <w:jc w:val="right"/>
              <w:rPr>
                <w:sz w:val="24"/>
                <w:szCs w:val="24"/>
              </w:rPr>
            </w:pPr>
            <w:r w:rsidRPr="00444F81">
              <w:rPr>
                <w:rFonts w:ascii="Bookman Old Style" w:hAnsi="Bookman Old Style"/>
                <w:b/>
                <w:color w:val="C00000"/>
                <w:sz w:val="24"/>
                <w:szCs w:val="24"/>
              </w:rPr>
              <w:t>250</w:t>
            </w:r>
          </w:p>
        </w:tc>
        <w:tc>
          <w:tcPr>
            <w:tcW w:w="1350" w:type="dxa"/>
            <w:vAlign w:val="center"/>
          </w:tcPr>
          <w:p w:rsidR="00C0099B" w:rsidRPr="00444F81" w:rsidRDefault="00C0099B" w:rsidP="00444F81">
            <w:pPr>
              <w:jc w:val="right"/>
              <w:rPr>
                <w:sz w:val="24"/>
                <w:szCs w:val="24"/>
              </w:rPr>
            </w:pPr>
            <w:r w:rsidRPr="00444F81">
              <w:rPr>
                <w:rFonts w:ascii="Bookman Old Style" w:hAnsi="Bookman Old Style"/>
                <w:b/>
                <w:color w:val="C00000"/>
                <w:sz w:val="24"/>
                <w:szCs w:val="24"/>
              </w:rPr>
              <w:t>293</w:t>
            </w:r>
          </w:p>
        </w:tc>
        <w:tc>
          <w:tcPr>
            <w:tcW w:w="2376" w:type="dxa"/>
            <w:vAlign w:val="center"/>
          </w:tcPr>
          <w:p w:rsidR="00C0099B" w:rsidRPr="00444F81" w:rsidRDefault="00E67814" w:rsidP="00BD0241">
            <w:pPr>
              <w:jc w:val="right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C00000"/>
                <w:sz w:val="24"/>
                <w:szCs w:val="24"/>
              </w:rPr>
              <w:t>149</w:t>
            </w:r>
            <w:r w:rsidR="0096587A">
              <w:rPr>
                <w:rFonts w:ascii="Bookman Old Style" w:hAnsi="Bookman Old Style"/>
                <w:b/>
                <w:color w:val="C00000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b/>
                <w:color w:val="C00000"/>
                <w:sz w:val="24"/>
                <w:szCs w:val="24"/>
              </w:rPr>
              <w:t>146</w:t>
            </w:r>
          </w:p>
        </w:tc>
      </w:tr>
      <w:tr w:rsidR="0096587A" w:rsidRPr="00444F81" w:rsidTr="00444F81">
        <w:trPr>
          <w:trHeight w:val="504"/>
        </w:trPr>
        <w:tc>
          <w:tcPr>
            <w:tcW w:w="3402" w:type="dxa"/>
            <w:vAlign w:val="center"/>
          </w:tcPr>
          <w:p w:rsidR="0096587A" w:rsidRPr="00444F81" w:rsidRDefault="0096587A" w:rsidP="0096587A">
            <w:pPr>
              <w:rPr>
                <w:sz w:val="24"/>
                <w:szCs w:val="24"/>
              </w:rPr>
            </w:pPr>
            <w:r w:rsidRPr="00444F81">
              <w:rPr>
                <w:rFonts w:ascii="Bookman Old Style" w:hAnsi="Bookman Old Style"/>
                <w:b/>
                <w:color w:val="7030A0"/>
                <w:sz w:val="24"/>
                <w:szCs w:val="24"/>
              </w:rPr>
              <w:t>1</w:t>
            </w:r>
            <w:r w:rsidRPr="00444F81">
              <w:rPr>
                <w:rFonts w:ascii="Bookman Old Style" w:hAnsi="Bookman Old Style"/>
                <w:b/>
                <w:color w:val="7030A0"/>
                <w:sz w:val="24"/>
                <w:szCs w:val="24"/>
                <w:vertAlign w:val="superscript"/>
              </w:rPr>
              <w:t>st</w:t>
            </w:r>
            <w:r w:rsidRPr="00444F81">
              <w:rPr>
                <w:rFonts w:ascii="Bookman Old Style" w:hAnsi="Bookman Old Style"/>
                <w:b/>
                <w:color w:val="7030A0"/>
                <w:sz w:val="24"/>
                <w:szCs w:val="24"/>
              </w:rPr>
              <w:t xml:space="preserve"> Respond/EMS</w:t>
            </w:r>
          </w:p>
        </w:tc>
        <w:tc>
          <w:tcPr>
            <w:tcW w:w="1296" w:type="dxa"/>
            <w:vAlign w:val="center"/>
          </w:tcPr>
          <w:p w:rsidR="0096587A" w:rsidRPr="00444F81" w:rsidRDefault="0096587A" w:rsidP="00E87018">
            <w:pPr>
              <w:jc w:val="right"/>
              <w:rPr>
                <w:sz w:val="24"/>
                <w:szCs w:val="24"/>
              </w:rPr>
            </w:pPr>
            <w:r w:rsidRPr="00444F81">
              <w:rPr>
                <w:rFonts w:ascii="Bookman Old Style" w:hAnsi="Bookman Old Style"/>
                <w:b/>
                <w:color w:val="7030A0"/>
                <w:sz w:val="24"/>
                <w:szCs w:val="24"/>
              </w:rPr>
              <w:t>7</w:t>
            </w:r>
            <w:r w:rsidR="00E87018">
              <w:rPr>
                <w:rFonts w:ascii="Bookman Old Style" w:hAnsi="Bookman Old Style"/>
                <w:b/>
                <w:color w:val="7030A0"/>
                <w:sz w:val="24"/>
                <w:szCs w:val="24"/>
              </w:rPr>
              <w:t>31</w:t>
            </w:r>
          </w:p>
        </w:tc>
        <w:tc>
          <w:tcPr>
            <w:tcW w:w="1134" w:type="dxa"/>
            <w:vAlign w:val="center"/>
          </w:tcPr>
          <w:p w:rsidR="0096587A" w:rsidRPr="00444F81" w:rsidRDefault="0096587A" w:rsidP="00E87018">
            <w:pPr>
              <w:jc w:val="right"/>
              <w:rPr>
                <w:sz w:val="24"/>
                <w:szCs w:val="24"/>
              </w:rPr>
            </w:pPr>
            <w:r w:rsidRPr="00444F81">
              <w:rPr>
                <w:rFonts w:ascii="Bookman Old Style" w:hAnsi="Bookman Old Style"/>
                <w:b/>
                <w:color w:val="7030A0"/>
                <w:sz w:val="24"/>
                <w:szCs w:val="24"/>
              </w:rPr>
              <w:t>8</w:t>
            </w:r>
            <w:r w:rsidR="00E87018">
              <w:rPr>
                <w:rFonts w:ascii="Bookman Old Style" w:hAnsi="Bookman Old Style"/>
                <w:b/>
                <w:color w:val="7030A0"/>
                <w:sz w:val="24"/>
                <w:szCs w:val="24"/>
              </w:rPr>
              <w:t>31</w:t>
            </w:r>
          </w:p>
        </w:tc>
        <w:tc>
          <w:tcPr>
            <w:tcW w:w="1260" w:type="dxa"/>
            <w:vAlign w:val="center"/>
          </w:tcPr>
          <w:p w:rsidR="0096587A" w:rsidRPr="00444F81" w:rsidRDefault="0096587A" w:rsidP="0096587A">
            <w:pPr>
              <w:jc w:val="right"/>
              <w:rPr>
                <w:sz w:val="24"/>
                <w:szCs w:val="24"/>
              </w:rPr>
            </w:pPr>
            <w:r w:rsidRPr="00444F81">
              <w:rPr>
                <w:rFonts w:ascii="Bookman Old Style" w:hAnsi="Bookman Old Style"/>
                <w:b/>
                <w:color w:val="7030A0"/>
                <w:sz w:val="24"/>
                <w:szCs w:val="24"/>
              </w:rPr>
              <w:t>977</w:t>
            </w:r>
          </w:p>
        </w:tc>
        <w:tc>
          <w:tcPr>
            <w:tcW w:w="1350" w:type="dxa"/>
            <w:vAlign w:val="center"/>
          </w:tcPr>
          <w:p w:rsidR="0096587A" w:rsidRPr="00444F81" w:rsidRDefault="0096587A" w:rsidP="0096587A">
            <w:pPr>
              <w:jc w:val="right"/>
              <w:rPr>
                <w:sz w:val="24"/>
                <w:szCs w:val="24"/>
              </w:rPr>
            </w:pPr>
            <w:r w:rsidRPr="00444F81">
              <w:rPr>
                <w:rFonts w:ascii="Bookman Old Style" w:hAnsi="Bookman Old Style"/>
                <w:b/>
                <w:color w:val="7030A0"/>
                <w:sz w:val="24"/>
                <w:szCs w:val="24"/>
              </w:rPr>
              <w:t>1034</w:t>
            </w:r>
          </w:p>
        </w:tc>
        <w:tc>
          <w:tcPr>
            <w:tcW w:w="2376" w:type="dxa"/>
            <w:vAlign w:val="center"/>
          </w:tcPr>
          <w:p w:rsidR="0096587A" w:rsidRPr="00444F81" w:rsidRDefault="00531F8B" w:rsidP="00531F8B">
            <w:pPr>
              <w:jc w:val="right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7030A0"/>
                <w:sz w:val="24"/>
                <w:szCs w:val="24"/>
              </w:rPr>
              <w:t>522</w:t>
            </w:r>
            <w:r w:rsidR="0096587A">
              <w:rPr>
                <w:rFonts w:ascii="Bookman Old Style" w:hAnsi="Bookman Old Style"/>
                <w:b/>
                <w:color w:val="7030A0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b/>
                <w:color w:val="7030A0"/>
                <w:sz w:val="24"/>
                <w:szCs w:val="24"/>
              </w:rPr>
              <w:t>489</w:t>
            </w:r>
          </w:p>
        </w:tc>
      </w:tr>
      <w:tr w:rsidR="0096587A" w:rsidRPr="00444F81" w:rsidTr="00444F81">
        <w:trPr>
          <w:trHeight w:val="504"/>
        </w:trPr>
        <w:tc>
          <w:tcPr>
            <w:tcW w:w="3402" w:type="dxa"/>
            <w:vAlign w:val="center"/>
          </w:tcPr>
          <w:p w:rsidR="0096587A" w:rsidRPr="00444F81" w:rsidRDefault="0096587A" w:rsidP="0096587A">
            <w:pPr>
              <w:rPr>
                <w:sz w:val="24"/>
                <w:szCs w:val="24"/>
              </w:rPr>
            </w:pPr>
            <w:r w:rsidRPr="00444F81">
              <w:rPr>
                <w:rFonts w:ascii="Bookman Old Style" w:hAnsi="Bookman Old Style"/>
                <w:b/>
                <w:sz w:val="24"/>
                <w:szCs w:val="24"/>
              </w:rPr>
              <w:t>TOTAL CALLS</w:t>
            </w:r>
          </w:p>
        </w:tc>
        <w:tc>
          <w:tcPr>
            <w:tcW w:w="1296" w:type="dxa"/>
            <w:vAlign w:val="center"/>
          </w:tcPr>
          <w:p w:rsidR="0096587A" w:rsidRPr="00444F81" w:rsidRDefault="00E87018" w:rsidP="0096587A">
            <w:pPr>
              <w:jc w:val="right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922</w:t>
            </w:r>
          </w:p>
        </w:tc>
        <w:tc>
          <w:tcPr>
            <w:tcW w:w="1134" w:type="dxa"/>
            <w:vAlign w:val="center"/>
          </w:tcPr>
          <w:p w:rsidR="0096587A" w:rsidRPr="00444F81" w:rsidRDefault="0096587A" w:rsidP="00E87018">
            <w:pPr>
              <w:jc w:val="right"/>
              <w:rPr>
                <w:sz w:val="24"/>
                <w:szCs w:val="24"/>
              </w:rPr>
            </w:pPr>
            <w:r w:rsidRPr="00444F81">
              <w:rPr>
                <w:rFonts w:ascii="Bookman Old Style" w:hAnsi="Bookman Old Style"/>
                <w:b/>
                <w:sz w:val="24"/>
                <w:szCs w:val="24"/>
              </w:rPr>
              <w:t>104</w:t>
            </w:r>
            <w:r w:rsidR="00E87018">
              <w:rPr>
                <w:rFonts w:ascii="Bookman Old Style" w:hAnsi="Bookman Old Style"/>
                <w:b/>
                <w:sz w:val="24"/>
                <w:szCs w:val="24"/>
              </w:rPr>
              <w:t>7</w:t>
            </w:r>
          </w:p>
        </w:tc>
        <w:tc>
          <w:tcPr>
            <w:tcW w:w="1260" w:type="dxa"/>
            <w:vAlign w:val="center"/>
          </w:tcPr>
          <w:p w:rsidR="0096587A" w:rsidRPr="00444F81" w:rsidRDefault="0096587A" w:rsidP="0096587A">
            <w:pPr>
              <w:jc w:val="right"/>
              <w:rPr>
                <w:sz w:val="24"/>
                <w:szCs w:val="24"/>
              </w:rPr>
            </w:pPr>
            <w:r w:rsidRPr="00444F81">
              <w:rPr>
                <w:rFonts w:ascii="Bookman Old Style" w:hAnsi="Bookman Old Style"/>
                <w:b/>
                <w:sz w:val="24"/>
                <w:szCs w:val="24"/>
              </w:rPr>
              <w:t>1227</w:t>
            </w:r>
          </w:p>
        </w:tc>
        <w:tc>
          <w:tcPr>
            <w:tcW w:w="1350" w:type="dxa"/>
            <w:vAlign w:val="center"/>
          </w:tcPr>
          <w:p w:rsidR="0096587A" w:rsidRPr="00444F81" w:rsidRDefault="0096587A" w:rsidP="0096587A">
            <w:pPr>
              <w:jc w:val="right"/>
              <w:rPr>
                <w:sz w:val="24"/>
                <w:szCs w:val="24"/>
              </w:rPr>
            </w:pPr>
            <w:r w:rsidRPr="00444F81">
              <w:rPr>
                <w:rFonts w:ascii="Bookman Old Style" w:hAnsi="Bookman Old Style"/>
                <w:b/>
                <w:sz w:val="24"/>
                <w:szCs w:val="24"/>
              </w:rPr>
              <w:t>1327</w:t>
            </w:r>
          </w:p>
        </w:tc>
        <w:tc>
          <w:tcPr>
            <w:tcW w:w="2376" w:type="dxa"/>
            <w:vAlign w:val="center"/>
          </w:tcPr>
          <w:p w:rsidR="0096587A" w:rsidRPr="00444F81" w:rsidRDefault="00531F8B" w:rsidP="00531F8B">
            <w:pPr>
              <w:jc w:val="right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681</w:t>
            </w:r>
            <w:r w:rsidR="0096587A">
              <w:rPr>
                <w:rFonts w:ascii="Bookman Old Style" w:hAnsi="Bookman Old Style"/>
                <w:b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635</w:t>
            </w:r>
          </w:p>
        </w:tc>
      </w:tr>
      <w:tr w:rsidR="0096587A" w:rsidRPr="00444F81" w:rsidTr="00444F81">
        <w:trPr>
          <w:trHeight w:val="504"/>
        </w:trPr>
        <w:tc>
          <w:tcPr>
            <w:tcW w:w="3402" w:type="dxa"/>
            <w:vAlign w:val="center"/>
          </w:tcPr>
          <w:p w:rsidR="0096587A" w:rsidRPr="00444F81" w:rsidRDefault="0096587A" w:rsidP="0096587A">
            <w:pPr>
              <w:rPr>
                <w:color w:val="FF0000"/>
                <w:sz w:val="24"/>
                <w:szCs w:val="24"/>
              </w:rPr>
            </w:pPr>
            <w:r w:rsidRPr="00444F81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Metro Fire/Rescue</w:t>
            </w:r>
          </w:p>
        </w:tc>
        <w:tc>
          <w:tcPr>
            <w:tcW w:w="1296" w:type="dxa"/>
            <w:vAlign w:val="center"/>
          </w:tcPr>
          <w:p w:rsidR="0096587A" w:rsidRPr="00444F81" w:rsidRDefault="0096587A" w:rsidP="0096587A">
            <w:pPr>
              <w:jc w:val="right"/>
              <w:rPr>
                <w:color w:val="FF0000"/>
                <w:sz w:val="24"/>
                <w:szCs w:val="24"/>
              </w:rPr>
            </w:pPr>
            <w:r w:rsidRPr="00444F81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44</w:t>
            </w:r>
          </w:p>
        </w:tc>
        <w:tc>
          <w:tcPr>
            <w:tcW w:w="1134" w:type="dxa"/>
            <w:vAlign w:val="center"/>
          </w:tcPr>
          <w:p w:rsidR="0096587A" w:rsidRPr="00444F81" w:rsidRDefault="0096587A" w:rsidP="0096587A">
            <w:pPr>
              <w:jc w:val="right"/>
              <w:rPr>
                <w:color w:val="FF0000"/>
                <w:sz w:val="24"/>
                <w:szCs w:val="24"/>
              </w:rPr>
            </w:pPr>
            <w:r w:rsidRPr="00444F81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50</w:t>
            </w:r>
          </w:p>
        </w:tc>
        <w:tc>
          <w:tcPr>
            <w:tcW w:w="1260" w:type="dxa"/>
            <w:vAlign w:val="center"/>
          </w:tcPr>
          <w:p w:rsidR="0096587A" w:rsidRPr="00444F81" w:rsidRDefault="0096587A" w:rsidP="0096587A">
            <w:pPr>
              <w:jc w:val="right"/>
              <w:rPr>
                <w:color w:val="FF0000"/>
                <w:sz w:val="24"/>
                <w:szCs w:val="24"/>
              </w:rPr>
            </w:pPr>
            <w:r w:rsidRPr="00444F81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53</w:t>
            </w:r>
          </w:p>
        </w:tc>
        <w:tc>
          <w:tcPr>
            <w:tcW w:w="1350" w:type="dxa"/>
            <w:vAlign w:val="center"/>
          </w:tcPr>
          <w:p w:rsidR="0096587A" w:rsidRPr="00444F81" w:rsidRDefault="0096587A" w:rsidP="0096587A">
            <w:pPr>
              <w:jc w:val="right"/>
              <w:rPr>
                <w:color w:val="FF0000"/>
                <w:sz w:val="24"/>
                <w:szCs w:val="24"/>
              </w:rPr>
            </w:pPr>
            <w:r w:rsidRPr="00444F81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71</w:t>
            </w:r>
          </w:p>
        </w:tc>
        <w:tc>
          <w:tcPr>
            <w:tcW w:w="2376" w:type="dxa"/>
            <w:vAlign w:val="center"/>
          </w:tcPr>
          <w:p w:rsidR="0096587A" w:rsidRPr="00444F81" w:rsidRDefault="00E67814" w:rsidP="00E67814">
            <w:pPr>
              <w:jc w:val="right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35</w:t>
            </w:r>
            <w:r w:rsidR="0096587A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35</w:t>
            </w:r>
          </w:p>
        </w:tc>
      </w:tr>
    </w:tbl>
    <w:p w:rsidR="00C15534" w:rsidRPr="00444F81" w:rsidRDefault="00C15534">
      <w:pPr>
        <w:rPr>
          <w:color w:val="0F243E" w:themeColor="text2" w:themeShade="80"/>
        </w:rPr>
      </w:pPr>
    </w:p>
    <w:tbl>
      <w:tblPr>
        <w:tblStyle w:val="TableGrid"/>
        <w:tblpPr w:leftFromText="180" w:rightFromText="180" w:vertAnchor="text" w:horzAnchor="margin" w:tblpX="-504" w:tblpY="126"/>
        <w:tblW w:w="10818" w:type="dxa"/>
        <w:tblLayout w:type="fixed"/>
        <w:tblLook w:val="04A0"/>
      </w:tblPr>
      <w:tblGrid>
        <w:gridCol w:w="3168"/>
        <w:gridCol w:w="1170"/>
        <w:gridCol w:w="3060"/>
        <w:gridCol w:w="3420"/>
      </w:tblGrid>
      <w:tr w:rsidR="006D1578" w:rsidRPr="00444F81" w:rsidTr="00444F81">
        <w:trPr>
          <w:trHeight w:val="504"/>
        </w:trPr>
        <w:tc>
          <w:tcPr>
            <w:tcW w:w="10818" w:type="dxa"/>
            <w:gridSpan w:val="4"/>
            <w:vAlign w:val="center"/>
          </w:tcPr>
          <w:p w:rsidR="006D1578" w:rsidRPr="00444F81" w:rsidRDefault="006D1578" w:rsidP="00444F81">
            <w:pPr>
              <w:jc w:val="center"/>
              <w:rPr>
                <w:rFonts w:ascii="Bookman Old Style" w:hAnsi="Bookman Old Style"/>
                <w:b/>
                <w:color w:val="0F243E" w:themeColor="text2" w:themeShade="80"/>
                <w:sz w:val="24"/>
                <w:szCs w:val="24"/>
              </w:rPr>
            </w:pPr>
            <w:r w:rsidRPr="00444F81">
              <w:rPr>
                <w:rFonts w:ascii="Bookman Old Style" w:hAnsi="Bookman Old Style"/>
                <w:b/>
                <w:color w:val="0F243E" w:themeColor="text2" w:themeShade="80"/>
                <w:sz w:val="24"/>
                <w:szCs w:val="24"/>
              </w:rPr>
              <w:t>Fire Inspection Activities</w:t>
            </w:r>
            <w:r w:rsidR="00F1433D">
              <w:rPr>
                <w:rFonts w:ascii="Bookman Old Style" w:hAnsi="Bookman Old Style"/>
                <w:b/>
                <w:color w:val="0F243E" w:themeColor="text2" w:themeShade="80"/>
                <w:sz w:val="24"/>
                <w:szCs w:val="24"/>
              </w:rPr>
              <w:t xml:space="preserve"> to date</w:t>
            </w:r>
          </w:p>
        </w:tc>
      </w:tr>
      <w:tr w:rsidR="006D1578" w:rsidRPr="00444F81" w:rsidTr="00444F81">
        <w:trPr>
          <w:trHeight w:val="504"/>
        </w:trPr>
        <w:tc>
          <w:tcPr>
            <w:tcW w:w="3168" w:type="dxa"/>
            <w:tcBorders>
              <w:bottom w:val="single" w:sz="4" w:space="0" w:color="auto"/>
              <w:right w:val="nil"/>
            </w:tcBorders>
            <w:vAlign w:val="center"/>
          </w:tcPr>
          <w:p w:rsidR="006D1578" w:rsidRPr="00444F81" w:rsidRDefault="006D1578" w:rsidP="00444F81">
            <w:pPr>
              <w:rPr>
                <w:rFonts w:ascii="Bookman Old Style" w:hAnsi="Bookman Old Style"/>
                <w:b/>
                <w:color w:val="0F243E" w:themeColor="text2" w:themeShade="80"/>
                <w:sz w:val="24"/>
                <w:szCs w:val="24"/>
              </w:rPr>
            </w:pPr>
            <w:r w:rsidRPr="00444F81">
              <w:rPr>
                <w:rFonts w:ascii="Bookman Old Style" w:hAnsi="Bookman Old Style"/>
                <w:b/>
                <w:color w:val="0F243E" w:themeColor="text2" w:themeShade="80"/>
                <w:sz w:val="24"/>
                <w:szCs w:val="24"/>
              </w:rPr>
              <w:t>Total Inspections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</w:tcBorders>
            <w:vAlign w:val="center"/>
          </w:tcPr>
          <w:p w:rsidR="006D1578" w:rsidRPr="00444F81" w:rsidRDefault="006D1578" w:rsidP="00444F81">
            <w:pPr>
              <w:jc w:val="right"/>
              <w:rPr>
                <w:rFonts w:ascii="Bookman Old Style" w:hAnsi="Bookman Old Style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6D1578" w:rsidRPr="00444F81" w:rsidRDefault="006D1578" w:rsidP="00444F81">
            <w:pPr>
              <w:jc w:val="center"/>
              <w:rPr>
                <w:rFonts w:ascii="Bookman Old Style" w:hAnsi="Bookman Old Style"/>
                <w:b/>
                <w:color w:val="0F243E" w:themeColor="text2" w:themeShade="80"/>
                <w:sz w:val="24"/>
                <w:szCs w:val="24"/>
              </w:rPr>
            </w:pPr>
            <w:r w:rsidRPr="00444F81">
              <w:rPr>
                <w:rFonts w:ascii="Bookman Old Style" w:hAnsi="Bookman Old Style"/>
                <w:b/>
                <w:color w:val="0F243E" w:themeColor="text2" w:themeShade="80"/>
                <w:sz w:val="24"/>
                <w:szCs w:val="24"/>
              </w:rPr>
              <w:t>Violations Found</w:t>
            </w:r>
          </w:p>
        </w:tc>
        <w:tc>
          <w:tcPr>
            <w:tcW w:w="3420" w:type="dxa"/>
            <w:vAlign w:val="center"/>
          </w:tcPr>
          <w:p w:rsidR="006D1578" w:rsidRPr="00444F81" w:rsidRDefault="006D1578" w:rsidP="00444F81">
            <w:pPr>
              <w:jc w:val="center"/>
              <w:rPr>
                <w:rFonts w:ascii="Bookman Old Style" w:hAnsi="Bookman Old Style"/>
                <w:b/>
                <w:color w:val="0F243E" w:themeColor="text2" w:themeShade="80"/>
                <w:sz w:val="24"/>
                <w:szCs w:val="24"/>
              </w:rPr>
            </w:pPr>
            <w:r w:rsidRPr="00444F81">
              <w:rPr>
                <w:rFonts w:ascii="Bookman Old Style" w:hAnsi="Bookman Old Style"/>
                <w:b/>
                <w:color w:val="0F243E" w:themeColor="text2" w:themeShade="80"/>
                <w:sz w:val="24"/>
                <w:szCs w:val="24"/>
              </w:rPr>
              <w:t>Violations Corrected</w:t>
            </w:r>
          </w:p>
        </w:tc>
      </w:tr>
      <w:tr w:rsidR="006D1578" w:rsidRPr="00444F81" w:rsidTr="00444F81">
        <w:trPr>
          <w:trHeight w:val="504"/>
        </w:trPr>
        <w:tc>
          <w:tcPr>
            <w:tcW w:w="3168" w:type="dxa"/>
            <w:tcBorders>
              <w:right w:val="nil"/>
            </w:tcBorders>
            <w:vAlign w:val="center"/>
          </w:tcPr>
          <w:p w:rsidR="0096587A" w:rsidRDefault="0096587A" w:rsidP="00444F81">
            <w:pPr>
              <w:rPr>
                <w:rFonts w:ascii="Bookman Old Style" w:hAnsi="Bookman Old Style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0F243E" w:themeColor="text2" w:themeShade="80"/>
                <w:sz w:val="24"/>
                <w:szCs w:val="24"/>
              </w:rPr>
              <w:t>Fire Alarm</w:t>
            </w:r>
          </w:p>
          <w:p w:rsidR="006D1578" w:rsidRPr="00444F81" w:rsidRDefault="006D1578" w:rsidP="00444F81">
            <w:pPr>
              <w:rPr>
                <w:rFonts w:ascii="Bookman Old Style" w:hAnsi="Bookman Old Style"/>
                <w:b/>
                <w:color w:val="0F243E" w:themeColor="text2" w:themeShade="80"/>
                <w:sz w:val="24"/>
                <w:szCs w:val="24"/>
              </w:rPr>
            </w:pPr>
            <w:r w:rsidRPr="00444F81">
              <w:rPr>
                <w:rFonts w:ascii="Bookman Old Style" w:hAnsi="Bookman Old Style"/>
                <w:b/>
                <w:color w:val="0F243E" w:themeColor="text2" w:themeShade="80"/>
                <w:sz w:val="24"/>
                <w:szCs w:val="24"/>
              </w:rPr>
              <w:t xml:space="preserve">Fire Protection </w:t>
            </w:r>
          </w:p>
          <w:p w:rsidR="006D1578" w:rsidRPr="00444F81" w:rsidRDefault="006D1578" w:rsidP="00444F81">
            <w:pPr>
              <w:rPr>
                <w:rFonts w:ascii="Bookman Old Style" w:hAnsi="Bookman Old Style"/>
                <w:b/>
                <w:color w:val="0F243E" w:themeColor="text2" w:themeShade="80"/>
                <w:sz w:val="24"/>
                <w:szCs w:val="24"/>
              </w:rPr>
            </w:pPr>
            <w:r w:rsidRPr="00444F81">
              <w:rPr>
                <w:rFonts w:ascii="Bookman Old Style" w:hAnsi="Bookman Old Style"/>
                <w:b/>
                <w:color w:val="0F243E" w:themeColor="text2" w:themeShade="80"/>
                <w:sz w:val="24"/>
                <w:szCs w:val="24"/>
              </w:rPr>
              <w:t>Suppression System</w:t>
            </w:r>
          </w:p>
          <w:p w:rsidR="006D1578" w:rsidRPr="00444F81" w:rsidRDefault="006D1578" w:rsidP="00444F81">
            <w:pPr>
              <w:rPr>
                <w:rFonts w:ascii="Bookman Old Style" w:hAnsi="Bookman Old Style"/>
                <w:b/>
                <w:color w:val="0F243E" w:themeColor="text2" w:themeShade="80"/>
                <w:sz w:val="24"/>
                <w:szCs w:val="24"/>
              </w:rPr>
            </w:pPr>
            <w:r w:rsidRPr="00444F81">
              <w:rPr>
                <w:rFonts w:ascii="Bookman Old Style" w:hAnsi="Bookman Old Style"/>
                <w:b/>
                <w:color w:val="0F243E" w:themeColor="text2" w:themeShade="80"/>
                <w:sz w:val="24"/>
                <w:szCs w:val="24"/>
              </w:rPr>
              <w:t>Pre-Occupancy</w:t>
            </w:r>
          </w:p>
          <w:p w:rsidR="006D1578" w:rsidRPr="00444F81" w:rsidRDefault="006D1578" w:rsidP="00444F81">
            <w:pPr>
              <w:rPr>
                <w:rFonts w:ascii="Bookman Old Style" w:hAnsi="Bookman Old Style"/>
                <w:b/>
                <w:color w:val="0F243E" w:themeColor="text2" w:themeShade="80"/>
                <w:sz w:val="24"/>
                <w:szCs w:val="24"/>
              </w:rPr>
            </w:pPr>
            <w:r w:rsidRPr="00444F81">
              <w:rPr>
                <w:rFonts w:ascii="Bookman Old Style" w:hAnsi="Bookman Old Style"/>
                <w:b/>
                <w:color w:val="0F243E" w:themeColor="text2" w:themeShade="80"/>
                <w:sz w:val="24"/>
                <w:szCs w:val="24"/>
              </w:rPr>
              <w:t>Sprinkler System</w:t>
            </w:r>
          </w:p>
          <w:p w:rsidR="006D1578" w:rsidRPr="00444F81" w:rsidRDefault="006D1578" w:rsidP="00444F81">
            <w:pPr>
              <w:rPr>
                <w:rFonts w:ascii="Bookman Old Style" w:hAnsi="Bookman Old Style"/>
                <w:b/>
                <w:color w:val="0F243E" w:themeColor="text2" w:themeShade="80"/>
                <w:sz w:val="24"/>
                <w:szCs w:val="24"/>
              </w:rPr>
            </w:pPr>
            <w:r w:rsidRPr="00444F81">
              <w:rPr>
                <w:rFonts w:ascii="Bookman Old Style" w:hAnsi="Bookman Old Style"/>
                <w:b/>
                <w:color w:val="0F243E" w:themeColor="text2" w:themeShade="80"/>
                <w:sz w:val="24"/>
                <w:szCs w:val="24"/>
              </w:rPr>
              <w:t>Fire Drills</w:t>
            </w:r>
          </w:p>
        </w:tc>
        <w:tc>
          <w:tcPr>
            <w:tcW w:w="1170" w:type="dxa"/>
            <w:tcBorders>
              <w:left w:val="nil"/>
            </w:tcBorders>
            <w:vAlign w:val="center"/>
          </w:tcPr>
          <w:p w:rsidR="0096587A" w:rsidRDefault="0096587A" w:rsidP="00444F81">
            <w:pPr>
              <w:jc w:val="right"/>
              <w:rPr>
                <w:rFonts w:ascii="Bookman Old Style" w:hAnsi="Bookman Old Style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0F243E" w:themeColor="text2" w:themeShade="80"/>
                <w:sz w:val="24"/>
                <w:szCs w:val="24"/>
              </w:rPr>
              <w:t>1</w:t>
            </w:r>
          </w:p>
          <w:p w:rsidR="006D1578" w:rsidRPr="00444F81" w:rsidRDefault="00E67814" w:rsidP="00444F81">
            <w:pPr>
              <w:jc w:val="right"/>
              <w:rPr>
                <w:rFonts w:ascii="Bookman Old Style" w:hAnsi="Bookman Old Style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0F243E" w:themeColor="text2" w:themeShade="80"/>
                <w:sz w:val="24"/>
                <w:szCs w:val="24"/>
              </w:rPr>
              <w:t>696</w:t>
            </w:r>
          </w:p>
          <w:p w:rsidR="006D1578" w:rsidRPr="00444F81" w:rsidRDefault="006D1578" w:rsidP="00444F81">
            <w:pPr>
              <w:jc w:val="right"/>
              <w:rPr>
                <w:rFonts w:ascii="Bookman Old Style" w:hAnsi="Bookman Old Style"/>
                <w:b/>
                <w:color w:val="0F243E" w:themeColor="text2" w:themeShade="80"/>
                <w:sz w:val="24"/>
                <w:szCs w:val="24"/>
              </w:rPr>
            </w:pPr>
            <w:r w:rsidRPr="00444F81">
              <w:rPr>
                <w:rFonts w:ascii="Bookman Old Style" w:hAnsi="Bookman Old Style"/>
                <w:b/>
                <w:color w:val="0F243E" w:themeColor="text2" w:themeShade="80"/>
                <w:sz w:val="24"/>
                <w:szCs w:val="24"/>
              </w:rPr>
              <w:t>2</w:t>
            </w:r>
          </w:p>
          <w:p w:rsidR="006D1578" w:rsidRPr="00444F81" w:rsidRDefault="00E67814" w:rsidP="00444F81">
            <w:pPr>
              <w:jc w:val="right"/>
              <w:rPr>
                <w:rFonts w:ascii="Bookman Old Style" w:hAnsi="Bookman Old Style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0F243E" w:themeColor="text2" w:themeShade="80"/>
                <w:sz w:val="24"/>
                <w:szCs w:val="24"/>
              </w:rPr>
              <w:t>14</w:t>
            </w:r>
          </w:p>
          <w:p w:rsidR="006D1578" w:rsidRPr="00444F81" w:rsidRDefault="00E67814" w:rsidP="00444F81">
            <w:pPr>
              <w:jc w:val="right"/>
              <w:rPr>
                <w:rFonts w:ascii="Bookman Old Style" w:hAnsi="Bookman Old Style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0F243E" w:themeColor="text2" w:themeShade="80"/>
                <w:sz w:val="24"/>
                <w:szCs w:val="24"/>
              </w:rPr>
              <w:t>11</w:t>
            </w:r>
          </w:p>
          <w:p w:rsidR="006D1578" w:rsidRPr="00444F81" w:rsidRDefault="0096587A" w:rsidP="00444F81">
            <w:pPr>
              <w:jc w:val="right"/>
              <w:rPr>
                <w:rFonts w:ascii="Bookman Old Style" w:hAnsi="Bookman Old Style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0F243E" w:themeColor="text2" w:themeShade="80"/>
                <w:sz w:val="24"/>
                <w:szCs w:val="24"/>
              </w:rPr>
              <w:t>2</w:t>
            </w:r>
          </w:p>
        </w:tc>
        <w:tc>
          <w:tcPr>
            <w:tcW w:w="3060" w:type="dxa"/>
            <w:vAlign w:val="center"/>
          </w:tcPr>
          <w:p w:rsidR="006D1578" w:rsidRPr="00444F81" w:rsidRDefault="00E67814" w:rsidP="00444F81">
            <w:pPr>
              <w:jc w:val="center"/>
              <w:rPr>
                <w:rFonts w:ascii="Bookman Old Style" w:hAnsi="Bookman Old Style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0F243E" w:themeColor="text2" w:themeShade="80"/>
                <w:sz w:val="24"/>
                <w:szCs w:val="24"/>
              </w:rPr>
              <w:t>1018</w:t>
            </w:r>
          </w:p>
        </w:tc>
        <w:tc>
          <w:tcPr>
            <w:tcW w:w="3420" w:type="dxa"/>
            <w:vAlign w:val="center"/>
          </w:tcPr>
          <w:p w:rsidR="006D1578" w:rsidRPr="00444F81" w:rsidRDefault="00E67814" w:rsidP="00444F81">
            <w:pPr>
              <w:jc w:val="center"/>
              <w:rPr>
                <w:rFonts w:ascii="Bookman Old Style" w:hAnsi="Bookman Old Style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0F243E" w:themeColor="text2" w:themeShade="80"/>
                <w:sz w:val="24"/>
                <w:szCs w:val="24"/>
              </w:rPr>
              <w:t>832</w:t>
            </w:r>
          </w:p>
        </w:tc>
      </w:tr>
    </w:tbl>
    <w:p w:rsidR="00585740" w:rsidRPr="00585740" w:rsidRDefault="00AE4A15" w:rsidP="00585740">
      <w:pPr>
        <w:ind w:left="720"/>
        <w:jc w:val="center"/>
        <w:rPr>
          <w:rFonts w:ascii="Bookman Old Style" w:hAnsi="Bookman Old Style"/>
          <w:b/>
          <w:color w:val="002060"/>
        </w:rPr>
      </w:pPr>
      <w:r w:rsidRPr="00AE4A15">
        <w:rPr>
          <w:b/>
          <w:noProof/>
          <w:color w:val="FF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25.9pt;margin-top:151.45pt;width:192.55pt;height:265.55pt;z-index:251661312;mso-position-horizontal-relative:text;mso-position-vertical-relative:text">
            <v:textbox>
              <w:txbxContent>
                <w:p w:rsidR="00B94CA5" w:rsidRPr="00C04782" w:rsidRDefault="00B94CA5" w:rsidP="00920B8F">
                  <w:pPr>
                    <w:rPr>
                      <w:rFonts w:ascii="Bookman Old Style" w:hAnsi="Bookman Old Style"/>
                      <w:b/>
                      <w:color w:val="0F243E" w:themeColor="text2" w:themeShade="80"/>
                      <w:u w:val="single"/>
                    </w:rPr>
                  </w:pPr>
                  <w:r w:rsidRPr="00C04782">
                    <w:rPr>
                      <w:rFonts w:ascii="Bookman Old Style" w:hAnsi="Bookman Old Style"/>
                      <w:b/>
                      <w:color w:val="0F243E" w:themeColor="text2" w:themeShade="80"/>
                      <w:u w:val="single"/>
                    </w:rPr>
                    <w:t>Fire/ Rescue Calls only</w:t>
                  </w:r>
                </w:p>
                <w:p w:rsidR="00B94CA5" w:rsidRPr="00C04782" w:rsidRDefault="00B94CA5" w:rsidP="001F0618">
                  <w:pPr>
                    <w:spacing w:before="200"/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</w:pPr>
                  <w:r w:rsidRPr="00C04782"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  <w:t>Fire</w:t>
                  </w:r>
                  <w:r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  <w:t xml:space="preserve"> (</w:t>
                  </w:r>
                  <w:r w:rsidR="007763E5"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  <w:t>30</w:t>
                  </w:r>
                  <w:r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  <w:t>)</w:t>
                  </w:r>
                  <w:r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  <w:tab/>
                  </w:r>
                  <w:r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  <w:tab/>
                  </w:r>
                  <w:r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  <w:tab/>
                    <w:t>21</w:t>
                  </w:r>
                  <w:r w:rsidRPr="00C04782"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  <w:t>%</w:t>
                  </w:r>
                </w:p>
                <w:p w:rsidR="00B94CA5" w:rsidRDefault="00B94CA5" w:rsidP="001F0618">
                  <w:pPr>
                    <w:spacing w:before="200"/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</w:pPr>
                  <w:r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  <w:t>Rescue &amp; EMS (</w:t>
                  </w:r>
                  <w:r w:rsidR="007763E5"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  <w:t>11</w:t>
                  </w:r>
                  <w:r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  <w:t>)</w:t>
                  </w:r>
                  <w:r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  <w:tab/>
                    <w:t xml:space="preserve">  8</w:t>
                  </w:r>
                  <w:r w:rsidRPr="00C04782"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  <w:t>%</w:t>
                  </w:r>
                </w:p>
                <w:p w:rsidR="00B94CA5" w:rsidRPr="00C04782" w:rsidRDefault="00B94CA5" w:rsidP="001F0618">
                  <w:pPr>
                    <w:spacing w:before="200"/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</w:pPr>
                  <w:r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  <w:t>Hazardous Cond. (1</w:t>
                  </w:r>
                  <w:r w:rsidR="007763E5"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  <w:t>9</w:t>
                  </w:r>
                  <w:r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  <w:t>)</w:t>
                  </w:r>
                  <w:r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  <w:tab/>
                    <w:t>13%</w:t>
                  </w:r>
                </w:p>
                <w:p w:rsidR="00B94CA5" w:rsidRPr="00C04782" w:rsidRDefault="00B94CA5" w:rsidP="001F0618">
                  <w:pPr>
                    <w:spacing w:before="200"/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</w:pPr>
                  <w:r w:rsidRPr="00C04782"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  <w:t>False Alarms</w:t>
                  </w:r>
                  <w:r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  <w:t xml:space="preserve"> (</w:t>
                  </w:r>
                  <w:r w:rsidR="007763E5"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  <w:t>4</w:t>
                  </w:r>
                  <w:r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  <w:t>3)</w:t>
                  </w:r>
                  <w:r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  <w:tab/>
                  </w:r>
                  <w:r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  <w:tab/>
                    <w:t>29</w:t>
                  </w:r>
                  <w:r w:rsidRPr="00C04782"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  <w:t>%</w:t>
                  </w:r>
                </w:p>
                <w:p w:rsidR="00B94CA5" w:rsidRPr="00C04782" w:rsidRDefault="00B94CA5" w:rsidP="001F0618">
                  <w:pPr>
                    <w:spacing w:before="200"/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</w:pPr>
                  <w:r w:rsidRPr="00C04782"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  <w:t>Good Intent</w:t>
                  </w:r>
                  <w:r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  <w:t xml:space="preserve"> (</w:t>
                  </w:r>
                  <w:r w:rsidR="007763E5"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  <w:t>32</w:t>
                  </w:r>
                  <w:r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  <w:t>)</w:t>
                  </w:r>
                  <w:r w:rsidRPr="00C04782"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  <w:tab/>
                  </w:r>
                  <w:r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  <w:tab/>
                    <w:t>22</w:t>
                  </w:r>
                  <w:r w:rsidRPr="00C04782"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  <w:t>%</w:t>
                  </w:r>
                </w:p>
                <w:p w:rsidR="00B94CA5" w:rsidRDefault="00B94CA5" w:rsidP="001F0618">
                  <w:pPr>
                    <w:spacing w:before="200"/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</w:pPr>
                  <w:r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  <w:t>Service Call (</w:t>
                  </w:r>
                  <w:r w:rsidR="007763E5"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  <w:t>9</w:t>
                  </w:r>
                  <w:r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  <w:t>)</w:t>
                  </w:r>
                  <w:r w:rsidRPr="00C04782"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  <w:tab/>
                  </w:r>
                  <w:r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  <w:tab/>
                    <w:t xml:space="preserve">  6</w:t>
                  </w:r>
                  <w:r w:rsidRPr="00C04782"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  <w:t>%</w:t>
                  </w:r>
                </w:p>
                <w:p w:rsidR="00B94CA5" w:rsidRDefault="00B94CA5" w:rsidP="001F0618">
                  <w:pPr>
                    <w:spacing w:before="200"/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</w:pPr>
                  <w:r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  <w:t>Other (2)</w:t>
                  </w:r>
                  <w:r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  <w:tab/>
                  </w:r>
                  <w:r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  <w:tab/>
                  </w:r>
                  <w:r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  <w:tab/>
                    <w:t>&lt;2%</w:t>
                  </w:r>
                </w:p>
                <w:p w:rsidR="00B94CA5" w:rsidRDefault="00B94CA5" w:rsidP="001F0618">
                  <w:pPr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</w:pPr>
                </w:p>
                <w:p w:rsidR="00B94CA5" w:rsidRPr="00CB48EF" w:rsidRDefault="00B94CA5">
                  <w:pPr>
                    <w:rPr>
                      <w:rFonts w:ascii="Bookman Old Style" w:hAnsi="Bookman Old Style"/>
                    </w:rPr>
                  </w:pPr>
                  <w:r w:rsidRPr="00CB48EF">
                    <w:rPr>
                      <w:rFonts w:ascii="Bookman Old Style" w:hAnsi="Bookman Old Style"/>
                    </w:rPr>
                    <w:t xml:space="preserve">Explanations of these statistics are located on the </w:t>
                  </w:r>
                  <w:r>
                    <w:rPr>
                      <w:rFonts w:ascii="Bookman Old Style" w:hAnsi="Bookman Old Style"/>
                    </w:rPr>
                    <w:t>Incident Type Report</w:t>
                  </w:r>
                </w:p>
                <w:p w:rsidR="00B94CA5" w:rsidRDefault="00B94CA5" w:rsidP="00444F81"/>
              </w:txbxContent>
            </v:textbox>
          </v:shape>
        </w:pict>
      </w:r>
      <w:r w:rsidRPr="00AE4A15">
        <w:rPr>
          <w:b/>
          <w:noProof/>
          <w:color w:val="FF0000"/>
          <w:sz w:val="28"/>
          <w:szCs w:val="28"/>
          <w:lang w:eastAsia="zh-TW"/>
        </w:rPr>
        <w:pict>
          <v:shape id="_x0000_s1026" type="#_x0000_t202" style="position:absolute;left:0;text-align:left;margin-left:-28.45pt;margin-top:148.45pt;width:540.8pt;height:272.55pt;z-index:251660288;mso-position-horizontal-relative:text;mso-position-vertical-relative:text;mso-width-relative:margin;mso-height-relative:margin">
            <v:textbox style="mso-next-textbox:#_x0000_s1026">
              <w:txbxContent>
                <w:p w:rsidR="00B94CA5" w:rsidRDefault="00B94CA5" w:rsidP="00444F81">
                  <w:pPr>
                    <w:jc w:val="righ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329667" cy="3274828"/>
                        <wp:effectExtent l="19050" t="0" r="0" b="0"/>
                        <wp:docPr id="1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29400" cy="32746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A12ED" w:rsidRPr="00230D55" w:rsidRDefault="003A12ED" w:rsidP="003A12ED">
      <w:pPr>
        <w:rPr>
          <w:rFonts w:ascii="Bookman Old Style" w:hAnsi="Bookman Old Style"/>
          <w:b/>
          <w:color w:val="FF0000"/>
          <w:sz w:val="22"/>
          <w:szCs w:val="22"/>
        </w:rPr>
      </w:pPr>
    </w:p>
    <w:p w:rsidR="00A20B12" w:rsidRPr="00230D55" w:rsidRDefault="00A20B12" w:rsidP="00A20B12">
      <w:pPr>
        <w:rPr>
          <w:rFonts w:ascii="Bookman Old Style" w:hAnsi="Bookman Old Style"/>
          <w:b/>
          <w:sz w:val="22"/>
          <w:szCs w:val="22"/>
          <w:u w:val="single"/>
        </w:rPr>
      </w:pPr>
    </w:p>
    <w:p w:rsidR="00A20B12" w:rsidRPr="00230D55" w:rsidRDefault="00A20B12" w:rsidP="00A20B12">
      <w:pPr>
        <w:rPr>
          <w:b/>
          <w:sz w:val="22"/>
          <w:szCs w:val="22"/>
          <w:u w:val="single"/>
        </w:rPr>
      </w:pPr>
    </w:p>
    <w:p w:rsidR="00A20B12" w:rsidRDefault="00A20B12" w:rsidP="00A20B12">
      <w:pPr>
        <w:rPr>
          <w:b/>
          <w:sz w:val="28"/>
          <w:szCs w:val="28"/>
          <w:u w:val="single"/>
        </w:rPr>
      </w:pPr>
    </w:p>
    <w:p w:rsidR="00A20B12" w:rsidRDefault="00A20B12" w:rsidP="00A20B12">
      <w:pPr>
        <w:rPr>
          <w:b/>
          <w:color w:val="FF0000"/>
          <w:sz w:val="28"/>
          <w:szCs w:val="28"/>
        </w:rPr>
      </w:pPr>
    </w:p>
    <w:p w:rsidR="00A20B12" w:rsidRDefault="00A20B12" w:rsidP="00A20B12">
      <w:pPr>
        <w:rPr>
          <w:b/>
          <w:color w:val="FF0000"/>
          <w:sz w:val="28"/>
          <w:szCs w:val="28"/>
        </w:rPr>
      </w:pPr>
    </w:p>
    <w:p w:rsidR="00EA7769" w:rsidRDefault="00EA7769" w:rsidP="00A20B12"/>
    <w:p w:rsidR="00881416" w:rsidRDefault="00881416" w:rsidP="00A20B12"/>
    <w:p w:rsidR="00881416" w:rsidRDefault="00881416" w:rsidP="00A20B12"/>
    <w:p w:rsidR="00881416" w:rsidRDefault="00881416" w:rsidP="00A20B12"/>
    <w:p w:rsidR="00881416" w:rsidRDefault="00881416" w:rsidP="00A20B12"/>
    <w:p w:rsidR="00881416" w:rsidRDefault="00881416" w:rsidP="00A20B12"/>
    <w:p w:rsidR="00881416" w:rsidRDefault="00881416" w:rsidP="00A20B12"/>
    <w:p w:rsidR="00881416" w:rsidRDefault="00881416" w:rsidP="00A20B12"/>
    <w:p w:rsidR="00881416" w:rsidRDefault="00881416" w:rsidP="00A20B12"/>
    <w:p w:rsidR="00881416" w:rsidRDefault="00881416" w:rsidP="00A20B12"/>
    <w:p w:rsidR="00881416" w:rsidRDefault="00881416" w:rsidP="00A20B12"/>
    <w:p w:rsidR="00881416" w:rsidRDefault="00881416" w:rsidP="00A20B12"/>
    <w:p w:rsidR="00881416" w:rsidRDefault="00881416" w:rsidP="00A20B12"/>
    <w:sectPr w:rsidR="00881416" w:rsidSect="006D157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CA5" w:rsidRDefault="00B94CA5" w:rsidP="00AC6BC1">
      <w:r>
        <w:separator/>
      </w:r>
    </w:p>
  </w:endnote>
  <w:endnote w:type="continuationSeparator" w:id="0">
    <w:p w:rsidR="00B94CA5" w:rsidRDefault="00B94CA5" w:rsidP="00AC6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CA5" w:rsidRPr="00925FE7" w:rsidRDefault="00AE4A15" w:rsidP="00925FE7">
    <w:pPr>
      <w:pStyle w:val="Footer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-32.35pt;margin-top:-21.9pt;width:539.4pt;height:74pt;z-index:251670528;mso-width-relative:margin;mso-height-relative:margin" stroked="f">
          <v:textbox>
            <w:txbxContent>
              <w:p w:rsidR="00B94CA5" w:rsidRPr="00527FC1" w:rsidRDefault="00B94CA5" w:rsidP="00925FE7">
                <w:pPr>
                  <w:pStyle w:val="Footer"/>
                  <w:jc w:val="center"/>
                  <w:rPr>
                    <w:rFonts w:ascii="Bookman Old Style" w:hAnsi="Bookman Old Style"/>
                    <w:b/>
                    <w:sz w:val="18"/>
                    <w:szCs w:val="18"/>
                  </w:rPr>
                </w:pPr>
                <w:r w:rsidRPr="00527FC1">
                  <w:rPr>
                    <w:rFonts w:ascii="Bookman Old Style" w:hAnsi="Bookman Old Style"/>
                    <w:b/>
                    <w:sz w:val="18"/>
                    <w:szCs w:val="18"/>
                  </w:rPr>
                  <w:t>Fire Chief Mark Deaver – Deputy Fire Chief Ken Voss</w:t>
                </w:r>
              </w:p>
              <w:p w:rsidR="00B94CA5" w:rsidRPr="00527FC1" w:rsidRDefault="00B94CA5" w:rsidP="00925FE7">
                <w:pPr>
                  <w:pStyle w:val="Footer"/>
                  <w:jc w:val="center"/>
                  <w:rPr>
                    <w:rFonts w:ascii="Bookman Old Style" w:hAnsi="Bookman Old Style"/>
                    <w:sz w:val="18"/>
                    <w:szCs w:val="18"/>
                  </w:rPr>
                </w:pPr>
                <w:r w:rsidRPr="00527FC1">
                  <w:rPr>
                    <w:rFonts w:ascii="Bookman Old Style" w:hAnsi="Bookman Old Style"/>
                    <w:sz w:val="18"/>
                    <w:szCs w:val="18"/>
                  </w:rPr>
                  <w:t>2400 Post Road P.O. Box 37, Plover, WI 54467 – 715.345.5310</w:t>
                </w:r>
              </w:p>
              <w:p w:rsidR="00B94CA5" w:rsidRPr="00527FC1" w:rsidRDefault="00B94CA5" w:rsidP="00925FE7">
                <w:pPr>
                  <w:pStyle w:val="Footer"/>
                  <w:jc w:val="center"/>
                  <w:rPr>
                    <w:rFonts w:ascii="Bookman Old Style" w:hAnsi="Bookman Old Style"/>
                    <w:sz w:val="18"/>
                    <w:szCs w:val="18"/>
                  </w:rPr>
                </w:pPr>
                <w:r w:rsidRPr="00527FC1">
                  <w:rPr>
                    <w:rFonts w:ascii="Bookman Old Style" w:hAnsi="Bookman Old Style" w:cs="Arial"/>
                    <w:color w:val="000000"/>
                    <w:sz w:val="17"/>
                    <w:szCs w:val="17"/>
                  </w:rPr>
                  <w:t>www.</w:t>
                </w:r>
                <w:r w:rsidRPr="00527FC1">
                  <w:rPr>
                    <w:rFonts w:ascii="Bookman Old Style" w:hAnsi="Bookman Old Style" w:cs="Arial"/>
                    <w:b/>
                    <w:bCs/>
                    <w:color w:val="000000"/>
                    <w:sz w:val="17"/>
                    <w:szCs w:val="17"/>
                  </w:rPr>
                  <w:t>plover</w:t>
                </w:r>
                <w:r w:rsidRPr="00527FC1">
                  <w:rPr>
                    <w:rFonts w:ascii="Bookman Old Style" w:hAnsi="Bookman Old Style" w:cs="Arial"/>
                    <w:color w:val="000000"/>
                    <w:sz w:val="17"/>
                    <w:szCs w:val="17"/>
                  </w:rPr>
                  <w:t>wi.gov/</w:t>
                </w:r>
                <w:r w:rsidRPr="00527FC1">
                  <w:rPr>
                    <w:rFonts w:ascii="Bookman Old Style" w:hAnsi="Bookman Old Style" w:cs="Arial"/>
                    <w:b/>
                    <w:bCs/>
                    <w:color w:val="000000"/>
                    <w:sz w:val="17"/>
                    <w:szCs w:val="17"/>
                  </w:rPr>
                  <w:t>firedept</w:t>
                </w:r>
                <w:r w:rsidRPr="00527FC1">
                  <w:rPr>
                    <w:rFonts w:ascii="Bookman Old Style" w:hAnsi="Bookman Old Style" w:cs="Arial"/>
                    <w:color w:val="000000"/>
                    <w:sz w:val="17"/>
                    <w:szCs w:val="17"/>
                  </w:rPr>
                  <w:t>.htm</w:t>
                </w:r>
              </w:p>
              <w:p w:rsidR="00B94CA5" w:rsidRDefault="00B94CA5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CA5" w:rsidRDefault="00B94CA5" w:rsidP="00AC6BC1">
      <w:r>
        <w:separator/>
      </w:r>
    </w:p>
  </w:footnote>
  <w:footnote w:type="continuationSeparator" w:id="0">
    <w:p w:rsidR="00B94CA5" w:rsidRDefault="00B94CA5" w:rsidP="00AC6B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CA5" w:rsidRDefault="00AE4A15">
    <w:pPr>
      <w:pStyle w:val="Header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9.7pt;margin-top:-31.35pt;width:99.7pt;height:113.1pt;z-index:251660288;mso-width-relative:margin;mso-height-relative:margin" stroked="f">
          <v:textbox style="mso-next-textbox:#_x0000_s2049">
            <w:txbxContent>
              <w:p w:rsidR="00B94CA5" w:rsidRDefault="00B94CA5">
                <w:r w:rsidRPr="00AC6BC1">
                  <w:rPr>
                    <w:noProof/>
                  </w:rPr>
                  <w:drawing>
                    <wp:inline distT="0" distB="0" distL="0" distR="0">
                      <wp:extent cx="1052144" cy="1286934"/>
                      <wp:effectExtent l="19050" t="0" r="0" b="0"/>
                      <wp:docPr id="9" name="Picture 0" descr="PFD Patch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FD Patch.PN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53972" cy="128917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zh-TW"/>
      </w:rPr>
      <w:pict>
        <v:shape id="_x0000_s2050" type="#_x0000_t202" style="position:absolute;margin-left:74.65pt;margin-top:-40.95pt;width:444.45pt;height:96.95pt;z-index:251662336;mso-wrap-style:none;mso-height-percent:200;mso-height-percent:200;mso-width-relative:margin;mso-height-relative:margin" stroked="f">
          <v:textbox style="mso-next-textbox:#_x0000_s2050;mso-fit-shape-to-text:t">
            <w:txbxContent>
              <w:p w:rsidR="00B94CA5" w:rsidRDefault="00AE4A15">
                <w:r w:rsidRPr="00AE4A15">
                  <w:rPr>
                    <w:sz w:val="22"/>
                    <w:szCs w:val="22"/>
                  </w:rPr>
                  <w:pict>
                    <v:shapetype id="_x0000_t136" coordsize="21600,21600" o:spt="136" adj="10800" path="m@7,l@8,m@5,21600l@6,21600e">
                      <v:formulas>
                        <v:f eqn="sum #0 0 10800"/>
                        <v:f eqn="prod #0 2 1"/>
                        <v:f eqn="sum 21600 0 @1"/>
                        <v:f eqn="sum 0 0 @2"/>
                        <v:f eqn="sum 21600 0 @3"/>
                        <v:f eqn="if @0 @3 0"/>
                        <v:f eqn="if @0 21600 @1"/>
                        <v:f eqn="if @0 0 @2"/>
                        <v:f eqn="if @0 @4 21600"/>
                        <v:f eqn="mid @5 @6"/>
                        <v:f eqn="mid @8 @5"/>
                        <v:f eqn="mid @7 @8"/>
                        <v:f eqn="mid @6 @7"/>
                        <v:f eqn="sum @6 0 @5"/>
                      </v:formulas>
                      <v:path textpathok="t" o:connecttype="custom" o:connectlocs="@9,0;@10,10800;@11,21600;@12,10800" o:connectangles="270,180,90,0"/>
                      <v:textpath on="t" fitshape="t"/>
                      <v:handles>
                        <v:h position="#0,bottomRight" xrange="6629,14971"/>
                      </v:handles>
                      <o:lock v:ext="edit" text="t" shapetype="t"/>
                    </v:shapetype>
                    <v:shape id="_x0000_i1026" type="#_x0000_t136" style="width:345.75pt;height:43.55pt" fillcolor="red" strokecolor="#622423 [1605]">
                      <v:shadow on="t" type="perspective" color="#c7dfd3" opacity="52429f" origin="-.5,-.5" offset="-26pt,-36pt" matrix="1.25,,,1.25"/>
                      <v:textpath style="font-family:&quot;Times New Roman&quot;;v-text-kern:t" trim="t" fitpath="t" string="PLOVER FIRE DEPARTMENT"/>
                    </v:shape>
                  </w:pict>
                </w:r>
              </w:p>
            </w:txbxContent>
          </v:textbox>
        </v:shape>
      </w:pict>
    </w:r>
  </w:p>
  <w:p w:rsidR="00B94CA5" w:rsidRDefault="00B94CA5">
    <w:pPr>
      <w:pStyle w:val="Header"/>
    </w:pPr>
  </w:p>
  <w:p w:rsidR="00B94CA5" w:rsidRDefault="00B94CA5">
    <w:pPr>
      <w:pStyle w:val="Header"/>
    </w:pPr>
  </w:p>
  <w:p w:rsidR="00B94CA5" w:rsidRDefault="00AE4A15">
    <w:pPr>
      <w:pStyle w:val="Header"/>
    </w:pPr>
    <w:r>
      <w:rPr>
        <w:noProof/>
        <w:lang w:eastAsia="zh-TW"/>
      </w:rPr>
      <w:pict>
        <v:shape id="_x0000_s2051" type="#_x0000_t202" style="position:absolute;margin-left:58.5pt;margin-top:.05pt;width:444.45pt;height:50.85pt;z-index:251664384;mso-width-relative:margin;mso-height-relative:margin" stroked="f">
          <v:textbox style="mso-next-textbox:#_x0000_s2051">
            <w:txbxContent>
              <w:p w:rsidR="00B94CA5" w:rsidRPr="00230D55" w:rsidRDefault="00B94CA5" w:rsidP="00A20B12">
                <w:pPr>
                  <w:jc w:val="center"/>
                  <w:rPr>
                    <w:rFonts w:ascii="Bookman Old Style" w:hAnsi="Bookman Old Style"/>
                    <w:b/>
                    <w:sz w:val="32"/>
                    <w:szCs w:val="32"/>
                  </w:rPr>
                </w:pPr>
                <w:r>
                  <w:rPr>
                    <w:rFonts w:ascii="Bookman Old Style" w:hAnsi="Bookman Old Style"/>
                    <w:b/>
                    <w:sz w:val="32"/>
                    <w:szCs w:val="32"/>
                  </w:rPr>
                  <w:t>Monthly Incident Report</w:t>
                </w:r>
              </w:p>
              <w:p w:rsidR="00B94CA5" w:rsidRPr="00230D55" w:rsidRDefault="00B94CA5" w:rsidP="00A20B12">
                <w:pPr>
                  <w:jc w:val="center"/>
                  <w:rPr>
                    <w:rFonts w:ascii="Bookman Old Style" w:hAnsi="Bookman Old Style"/>
                    <w:b/>
                    <w:sz w:val="32"/>
                    <w:szCs w:val="32"/>
                  </w:rPr>
                </w:pPr>
                <w:r>
                  <w:rPr>
                    <w:rFonts w:ascii="Bookman Old Style" w:hAnsi="Bookman Old Style"/>
                    <w:b/>
                    <w:sz w:val="32"/>
                    <w:szCs w:val="32"/>
                  </w:rPr>
                  <w:t>June 2016</w:t>
                </w:r>
              </w:p>
              <w:p w:rsidR="00B94CA5" w:rsidRDefault="00B94CA5" w:rsidP="00A20B12">
                <w:pPr>
                  <w:jc w:val="center"/>
                  <w:rPr>
                    <w:b/>
                  </w:rPr>
                </w:pPr>
              </w:p>
              <w:p w:rsidR="00B94CA5" w:rsidRPr="00A20B12" w:rsidRDefault="00B94CA5" w:rsidP="00A20B12">
                <w:pPr>
                  <w:rPr>
                    <w:szCs w:val="32"/>
                  </w:rPr>
                </w:pPr>
              </w:p>
            </w:txbxContent>
          </v:textbox>
        </v:shape>
      </w:pict>
    </w:r>
  </w:p>
  <w:p w:rsidR="00B94CA5" w:rsidRDefault="00B94CA5">
    <w:pPr>
      <w:pStyle w:val="Header"/>
    </w:pPr>
  </w:p>
  <w:p w:rsidR="00B94CA5" w:rsidRDefault="00B94CA5">
    <w:pPr>
      <w:pStyle w:val="Header"/>
    </w:pPr>
  </w:p>
  <w:p w:rsidR="00B94CA5" w:rsidRDefault="00AE4A15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66.55pt;margin-top:9.5pt;width:602.55pt;height:0;z-index:251665408" o:connectortype="straight" strokecolor="#00b0f0" strokeweight="1.5pt">
          <v:stroke dashstyle="1 1" endcap="round"/>
        </v:shape>
      </w:pict>
    </w:r>
  </w:p>
  <w:p w:rsidR="00B94CA5" w:rsidRDefault="00B94CA5">
    <w:pPr>
      <w:pStyle w:val="Header"/>
    </w:pPr>
    <w:r>
      <w:rPr>
        <w:noProof/>
      </w:rPr>
      <w:drawing>
        <wp:inline distT="0" distB="0" distL="0" distR="0">
          <wp:extent cx="5715000" cy="4292600"/>
          <wp:effectExtent l="19050" t="0" r="0" b="0"/>
          <wp:docPr id="51" name="Picture 51" descr="C:\Users\Kenneth\AppData\Local\Microsoft\Windows\Temporary Internet Files\Content.IE5\0DCTPMML\flames-brushes-vectors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C:\Users\Kenneth\AppData\Local\Microsoft\Windows\Temporary Internet Files\Content.IE5\0DCTPMML\flames-brushes-vectors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29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715000" cy="4292600"/>
          <wp:effectExtent l="19050" t="0" r="0" b="0"/>
          <wp:docPr id="52" name="Picture 52" descr="C:\Users\Kenneth\AppData\Local\Microsoft\Windows\Temporary Internet Files\Content.IE5\0DCTPMML\flames-brushes-vectors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C:\Users\Kenneth\AppData\Local\Microsoft\Windows\Temporary Internet Files\Content.IE5\0DCTPMML\flames-brushes-vectors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29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94CA5" w:rsidRDefault="00B94CA5">
    <w:pPr>
      <w:pStyle w:val="Header"/>
    </w:pPr>
  </w:p>
  <w:p w:rsidR="00B94CA5" w:rsidRDefault="00B94CA5">
    <w:pPr>
      <w:pStyle w:val="Header"/>
    </w:pPr>
    <w:r>
      <w:rPr>
        <w:noProof/>
      </w:rPr>
      <w:drawing>
        <wp:inline distT="0" distB="0" distL="0" distR="0">
          <wp:extent cx="5715000" cy="4292600"/>
          <wp:effectExtent l="19050" t="0" r="0" b="0"/>
          <wp:docPr id="47" name="Picture 47" descr="C:\Users\Kenneth\AppData\Local\Microsoft\Windows\Temporary Internet Files\Content.IE5\0DCTPMML\flames-brushes-vectors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C:\Users\Kenneth\AppData\Local\Microsoft\Windows\Temporary Internet Files\Content.IE5\0DCTPMML\flames-brushes-vectors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29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715000" cy="4292600"/>
          <wp:effectExtent l="19050" t="0" r="0" b="0"/>
          <wp:docPr id="48" name="Picture 48" descr="C:\Users\Kenneth\AppData\Local\Microsoft\Windows\Temporary Internet Files\Content.IE5\0DCTPMML\flames-brushes-vectors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C:\Users\Kenneth\AppData\Local\Microsoft\Windows\Temporary Internet Files\Content.IE5\0DCTPMML\flames-brushes-vectors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29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715000" cy="4292600"/>
          <wp:effectExtent l="19050" t="0" r="0" b="0"/>
          <wp:docPr id="49" name="Picture 49" descr="C:\Users\Kenneth\AppData\Local\Microsoft\Windows\Temporary Internet Files\Content.IE5\0DCTPMML\flames-brushes-vectors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C:\Users\Kenneth\AppData\Local\Microsoft\Windows\Temporary Internet Files\Content.IE5\0DCTPMML\flames-brushes-vectors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29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715000" cy="4292600"/>
          <wp:effectExtent l="19050" t="0" r="0" b="0"/>
          <wp:docPr id="50" name="Picture 50" descr="C:\Users\Kenneth\AppData\Local\Microsoft\Windows\Temporary Internet Files\Content.IE5\0DCTPMML\flames-brushes-vectors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C:\Users\Kenneth\AppData\Local\Microsoft\Windows\Temporary Internet Files\Content.IE5\0DCTPMML\flames-brushes-vectors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29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145F"/>
    <w:multiLevelType w:val="hybridMultilevel"/>
    <w:tmpl w:val="81504544"/>
    <w:lvl w:ilvl="0" w:tplc="6F1CEF8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21730"/>
    <w:multiLevelType w:val="hybridMultilevel"/>
    <w:tmpl w:val="7AFA4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C7AB9"/>
    <w:multiLevelType w:val="hybridMultilevel"/>
    <w:tmpl w:val="C8E44C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672151"/>
    <w:multiLevelType w:val="hybridMultilevel"/>
    <w:tmpl w:val="A3FC8AAE"/>
    <w:lvl w:ilvl="0" w:tplc="6F1CEF8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37595B"/>
    <w:multiLevelType w:val="hybridMultilevel"/>
    <w:tmpl w:val="A596D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BE60BD"/>
    <w:multiLevelType w:val="hybridMultilevel"/>
    <w:tmpl w:val="DCDC6B3A"/>
    <w:lvl w:ilvl="0" w:tplc="6F1CEF8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8E18CD"/>
    <w:multiLevelType w:val="hybridMultilevel"/>
    <w:tmpl w:val="723CE042"/>
    <w:lvl w:ilvl="0" w:tplc="6F1CEF8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C74738"/>
    <w:multiLevelType w:val="hybridMultilevel"/>
    <w:tmpl w:val="BCAEFC7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960742"/>
    <w:multiLevelType w:val="hybridMultilevel"/>
    <w:tmpl w:val="29505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F75249"/>
    <w:multiLevelType w:val="hybridMultilevel"/>
    <w:tmpl w:val="188AE00C"/>
    <w:lvl w:ilvl="0" w:tplc="6F1CEF8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9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60"/>
    <o:shapelayout v:ext="edit">
      <o:idmap v:ext="edit" data="2"/>
      <o:rules v:ext="edit"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C6BC1"/>
    <w:rsid w:val="0001513F"/>
    <w:rsid w:val="000610C3"/>
    <w:rsid w:val="00073506"/>
    <w:rsid w:val="00120D9E"/>
    <w:rsid w:val="00142C43"/>
    <w:rsid w:val="00185406"/>
    <w:rsid w:val="001A1882"/>
    <w:rsid w:val="001A611F"/>
    <w:rsid w:val="001F0618"/>
    <w:rsid w:val="001F4923"/>
    <w:rsid w:val="001F49EC"/>
    <w:rsid w:val="001F6AB3"/>
    <w:rsid w:val="00230D55"/>
    <w:rsid w:val="002C6552"/>
    <w:rsid w:val="003302F0"/>
    <w:rsid w:val="0037498A"/>
    <w:rsid w:val="003A0856"/>
    <w:rsid w:val="003A12ED"/>
    <w:rsid w:val="003C1966"/>
    <w:rsid w:val="003D3348"/>
    <w:rsid w:val="00402C4A"/>
    <w:rsid w:val="00444F81"/>
    <w:rsid w:val="004555E0"/>
    <w:rsid w:val="00472230"/>
    <w:rsid w:val="004906D6"/>
    <w:rsid w:val="004A3118"/>
    <w:rsid w:val="004C0BF4"/>
    <w:rsid w:val="004E6419"/>
    <w:rsid w:val="004F2B98"/>
    <w:rsid w:val="00503851"/>
    <w:rsid w:val="005177F3"/>
    <w:rsid w:val="00527FC1"/>
    <w:rsid w:val="00531F8B"/>
    <w:rsid w:val="005813A9"/>
    <w:rsid w:val="00582B48"/>
    <w:rsid w:val="00585740"/>
    <w:rsid w:val="005B0780"/>
    <w:rsid w:val="005C7F2C"/>
    <w:rsid w:val="00611135"/>
    <w:rsid w:val="00666875"/>
    <w:rsid w:val="006D12DF"/>
    <w:rsid w:val="006D1578"/>
    <w:rsid w:val="00761FD7"/>
    <w:rsid w:val="007763E5"/>
    <w:rsid w:val="007803E2"/>
    <w:rsid w:val="007C2198"/>
    <w:rsid w:val="00834E77"/>
    <w:rsid w:val="00842821"/>
    <w:rsid w:val="00846E87"/>
    <w:rsid w:val="00881416"/>
    <w:rsid w:val="008853A4"/>
    <w:rsid w:val="008C3764"/>
    <w:rsid w:val="00920B8F"/>
    <w:rsid w:val="0092534D"/>
    <w:rsid w:val="00925FE7"/>
    <w:rsid w:val="009427F6"/>
    <w:rsid w:val="0096587A"/>
    <w:rsid w:val="00974747"/>
    <w:rsid w:val="009828CD"/>
    <w:rsid w:val="009A5E38"/>
    <w:rsid w:val="00A00016"/>
    <w:rsid w:val="00A03B20"/>
    <w:rsid w:val="00A10886"/>
    <w:rsid w:val="00A1721B"/>
    <w:rsid w:val="00A20B12"/>
    <w:rsid w:val="00A349DD"/>
    <w:rsid w:val="00A35F1D"/>
    <w:rsid w:val="00A53A2B"/>
    <w:rsid w:val="00A80210"/>
    <w:rsid w:val="00AC6BC1"/>
    <w:rsid w:val="00AD5AEF"/>
    <w:rsid w:val="00AE4A15"/>
    <w:rsid w:val="00AE769A"/>
    <w:rsid w:val="00B45529"/>
    <w:rsid w:val="00B47DF7"/>
    <w:rsid w:val="00B616F7"/>
    <w:rsid w:val="00B94CA5"/>
    <w:rsid w:val="00BC3237"/>
    <w:rsid w:val="00BD0241"/>
    <w:rsid w:val="00C0099B"/>
    <w:rsid w:val="00C018EF"/>
    <w:rsid w:val="00C04782"/>
    <w:rsid w:val="00C15534"/>
    <w:rsid w:val="00C16320"/>
    <w:rsid w:val="00C90C71"/>
    <w:rsid w:val="00CB1890"/>
    <w:rsid w:val="00CB48EF"/>
    <w:rsid w:val="00D13C16"/>
    <w:rsid w:val="00D2725F"/>
    <w:rsid w:val="00D31507"/>
    <w:rsid w:val="00D3262E"/>
    <w:rsid w:val="00D8053D"/>
    <w:rsid w:val="00DB21F9"/>
    <w:rsid w:val="00DC6FC5"/>
    <w:rsid w:val="00DE14E8"/>
    <w:rsid w:val="00DE2322"/>
    <w:rsid w:val="00DE5421"/>
    <w:rsid w:val="00E53B89"/>
    <w:rsid w:val="00E67814"/>
    <w:rsid w:val="00E71C85"/>
    <w:rsid w:val="00E87018"/>
    <w:rsid w:val="00E92F40"/>
    <w:rsid w:val="00EA180D"/>
    <w:rsid w:val="00EA7769"/>
    <w:rsid w:val="00F1433D"/>
    <w:rsid w:val="00F80423"/>
    <w:rsid w:val="00F80975"/>
    <w:rsid w:val="00F93656"/>
    <w:rsid w:val="00FD2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AB3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B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BC1"/>
  </w:style>
  <w:style w:type="paragraph" w:styleId="Footer">
    <w:name w:val="footer"/>
    <w:basedOn w:val="Normal"/>
    <w:link w:val="FooterChar"/>
    <w:uiPriority w:val="99"/>
    <w:semiHidden/>
    <w:unhideWhenUsed/>
    <w:rsid w:val="00AC6B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6BC1"/>
  </w:style>
  <w:style w:type="paragraph" w:styleId="BalloonText">
    <w:name w:val="Balloon Text"/>
    <w:basedOn w:val="Normal"/>
    <w:link w:val="BalloonTextChar"/>
    <w:uiPriority w:val="99"/>
    <w:semiHidden/>
    <w:unhideWhenUsed/>
    <w:rsid w:val="00AC6B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B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6AB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F6AB3"/>
    <w:rPr>
      <w:b/>
      <w:bCs/>
      <w:i/>
      <w:iCs/>
      <w:color w:val="4F81BD"/>
    </w:rPr>
  </w:style>
  <w:style w:type="table" w:styleId="TableGrid">
    <w:name w:val="Table Grid"/>
    <w:basedOn w:val="TableNormal"/>
    <w:uiPriority w:val="59"/>
    <w:rsid w:val="00230D5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3F07BB-3489-43B3-A93B-377897A7D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B. Voss</dc:creator>
  <cp:lastModifiedBy>Kenneth</cp:lastModifiedBy>
  <cp:revision>4</cp:revision>
  <cp:lastPrinted>2016-02-12T14:16:00Z</cp:lastPrinted>
  <dcterms:created xsi:type="dcterms:W3CDTF">2016-07-13T13:37:00Z</dcterms:created>
  <dcterms:modified xsi:type="dcterms:W3CDTF">2016-07-14T12:26:00Z</dcterms:modified>
</cp:coreProperties>
</file>